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C9" w:rsidRPr="00AD0829" w:rsidRDefault="009C49C9" w:rsidP="00FA0777">
      <w:pPr>
        <w:pStyle w:val="PlainText"/>
        <w:jc w:val="center"/>
        <w:rPr>
          <w:rFonts w:ascii="Times New Roman" w:hAnsi="Times New Roman" w:cs="Times New Roman"/>
          <w:b/>
          <w:bCs/>
          <w:sz w:val="26"/>
          <w:szCs w:val="26"/>
        </w:rPr>
      </w:pPr>
      <w:r w:rsidRPr="00AD0829">
        <w:rPr>
          <w:rFonts w:ascii="Times New Roman" w:hAnsi="Times New Roman" w:cs="Times New Roman"/>
          <w:b/>
          <w:bCs/>
          <w:sz w:val="26"/>
          <w:szCs w:val="26"/>
        </w:rPr>
        <w:t>Informatīvais ziņojums</w:t>
      </w:r>
    </w:p>
    <w:p w:rsidR="009C49C9" w:rsidRPr="00AD0829" w:rsidRDefault="009C49C9" w:rsidP="00FA0777">
      <w:pPr>
        <w:pStyle w:val="BodyText"/>
        <w:rPr>
          <w:rFonts w:ascii="Times New Roman" w:hAnsi="Times New Roman" w:cs="Times New Roman"/>
          <w:sz w:val="26"/>
          <w:szCs w:val="26"/>
        </w:rPr>
      </w:pPr>
      <w:r w:rsidRPr="00AD0829">
        <w:rPr>
          <w:rFonts w:ascii="Times New Roman" w:hAnsi="Times New Roman" w:cs="Times New Roman"/>
          <w:sz w:val="26"/>
          <w:szCs w:val="26"/>
          <w:lang w:val="lv-LV"/>
        </w:rPr>
        <w:t>"Par Komisijas PSRS totalitārā komunistiskā okupācijas režīma upuru skaita un masu kapu vietu noteikšanai, informācijas par represijām un masveida deportācijām apkopošanai un Latvijas valstij un tās iedzīvotājiem nodarīto zaudējumu aprēķināšanai darbību 2020. gadā un 2021. gadā"</w:t>
      </w:r>
    </w:p>
    <w:p w:rsidR="009C49C9" w:rsidRPr="00AD0829" w:rsidRDefault="009C49C9" w:rsidP="00FA0777">
      <w:pPr>
        <w:pStyle w:val="PlainText"/>
        <w:rPr>
          <w:rFonts w:ascii="Times New Roman" w:hAnsi="Times New Roman" w:cs="Times New Roman"/>
          <w:sz w:val="24"/>
          <w:szCs w:val="24"/>
        </w:rPr>
      </w:pP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Informatīvais ziņojums sagatavots, lai sniegtu pārskatu Ministru kabinetam par 2020. gadā veiktajiem un 2021. gadā veicamajiem pasākumiem atbilstoši finansējumam saskaņā ar Ministru kabineta 2006. gada 30. maija noteikumu Nr. 446 "Komisijas PSRS totalitārā komunistiskā okupācijas režīma upuru skaita un masu kapu vietu noteikšanai, informācijas par represijām un masveida deportācijām apkopošanai un Latvijas valstij un tās iedzīvotājiem nodarīto zaudējumu aprēķināšanai nolikums" 3.6. apakšpunktu, kurā noteikts, ka Komisijai PSRS totalitārā komunistiskā okupācijas režīma upuru skaita un masu kapu vietu noteikšanai, informācijas par represijām un masveida deportācijām apkopošanai un Latvijas valstij un tās iedzīvotājiem nodarīto zaudējumu aprēķināšanai (turpmāk – Komisija) ir uzdevums "noteiktā kārtībā katru gadu iesniegt Ministru kabinetā informatīvu ziņojumu par komisijas darbību".</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Komisijas darba mērķis ir noteikts Saeimas 2005. gada 12. maija deklarācijā "Deklarācija par Latvijā īstenotā Padomju Sociālistisko Republiku Savienības totalitārā komunistiskā okupācijas režīma nosodījumu", kurā Ministru kabinetam tika uzdots izveidot Komisiju.</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 xml:space="preserve">Pašlaik Komisijas darbs notiek piecos galvenajos virzienos: </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1. Latvijas tautsaimniecībai nodarīto zaudējumu aprēķināšana;</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2. Latvijas demogrāfisko zaudējumu apzināšana;</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3. Latvijas videi nodarīto zaudējumu aprēķināšana;</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4. PSRS militāri rūpnieciskā kompleksa darbības rezultātā Latvijai nodarīto zaudējumu apzināšana;</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5. Juridiskā pamatojuma izstrāde prasības sastādīšanai pret atbildētājvalsti.</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Šis darbs norit saskaņā ar 2015. gada 5. novembrī Baltijas valstu tieslietu ministru kopīgajā deklarācijā noteikto kopīgo darbu:"… zinātniski pamatoti veikt zaudējumu aprēķinus …", saskaņojot aprēķinu metodoloģijas, lai panāktu "… Baltijas valstu okupācijas pienācīgu izvērtēšanu starptautiskajā līmenī".</w:t>
      </w:r>
    </w:p>
    <w:p w:rsidR="009C49C9" w:rsidRPr="00AD0829" w:rsidRDefault="009C49C9" w:rsidP="00FA0777">
      <w:pPr>
        <w:pStyle w:val="PlainText"/>
        <w:jc w:val="both"/>
        <w:rPr>
          <w:rFonts w:ascii="Times New Roman" w:hAnsi="Times New Roman" w:cs="Times New Roman"/>
          <w:sz w:val="24"/>
          <w:szCs w:val="24"/>
        </w:rPr>
      </w:pPr>
    </w:p>
    <w:p w:rsidR="009C49C9" w:rsidRPr="00AD0829" w:rsidRDefault="009C49C9" w:rsidP="00FA0777">
      <w:pPr>
        <w:pStyle w:val="PlainText"/>
        <w:jc w:val="center"/>
        <w:rPr>
          <w:rFonts w:ascii="Times New Roman" w:hAnsi="Times New Roman" w:cs="Times New Roman"/>
          <w:b/>
          <w:bCs/>
          <w:sz w:val="24"/>
          <w:szCs w:val="24"/>
        </w:rPr>
      </w:pPr>
      <w:r w:rsidRPr="00AD0829">
        <w:rPr>
          <w:rFonts w:ascii="Times New Roman" w:hAnsi="Times New Roman" w:cs="Times New Roman"/>
          <w:b/>
          <w:bCs/>
          <w:sz w:val="24"/>
          <w:szCs w:val="24"/>
        </w:rPr>
        <w:t>1. Par finansējuma 35 770 EUR apmērā izlietojumu 2020. gadā</w:t>
      </w:r>
    </w:p>
    <w:p w:rsidR="009C49C9" w:rsidRPr="00AD0829" w:rsidRDefault="009C49C9" w:rsidP="00FA0777">
      <w:pPr>
        <w:pStyle w:val="PlainText"/>
        <w:jc w:val="both"/>
        <w:rPr>
          <w:rFonts w:ascii="Times New Roman" w:hAnsi="Times New Roman" w:cs="Times New Roman"/>
          <w:sz w:val="24"/>
          <w:szCs w:val="24"/>
        </w:rPr>
      </w:pP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b/>
          <w:bCs/>
          <w:sz w:val="24"/>
          <w:szCs w:val="24"/>
        </w:rPr>
        <w:t>1.1. Sagatavots materiāls "Starptautisko organizāciju ANO, Eiropas Savienības, Eiropas Padomes, EDSO pieredzes apkopojums prasības noformēšanai saskaņā ar starptautisko organizāciju izdotajiem dokumentiem".</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Iegūtais materiāls dos iespēju pareizi noformēt Latvijas zaudējumu atlīdzības prasību atbilstoši starptautiskās aprites prasībām attiecībā uz tās noformēšanu saskaņā ar starptautiskajiem standartiem.</w:t>
      </w:r>
    </w:p>
    <w:p w:rsidR="009C49C9" w:rsidRPr="00AD0829" w:rsidRDefault="009C49C9" w:rsidP="00FA0777">
      <w:pPr>
        <w:pStyle w:val="ListParagraph"/>
        <w:spacing w:after="0" w:line="240" w:lineRule="auto"/>
        <w:ind w:left="0" w:firstLine="720"/>
        <w:jc w:val="both"/>
        <w:rPr>
          <w:rFonts w:ascii="Times New Roman" w:hAnsi="Times New Roman" w:cs="Times New Roman"/>
          <w:b/>
          <w:bCs/>
          <w:sz w:val="24"/>
          <w:szCs w:val="24"/>
        </w:rPr>
      </w:pPr>
      <w:r w:rsidRPr="00AD0829">
        <w:rPr>
          <w:rFonts w:ascii="Times New Roman" w:hAnsi="Times New Roman" w:cs="Times New Roman"/>
          <w:b/>
          <w:bCs/>
          <w:sz w:val="24"/>
          <w:szCs w:val="24"/>
        </w:rPr>
        <w:t>1.2. Izstrādāts pētījums "Latvijas PSR un PSRS budžeta izdevumu kompleksa analīze, identificējot izdevumu prioritātes un galvenās to pozīcijas 1946.-1960. gadam."</w:t>
      </w:r>
    </w:p>
    <w:p w:rsidR="009C49C9" w:rsidRPr="00AD0829" w:rsidRDefault="009C49C9" w:rsidP="00FA0777">
      <w:pPr>
        <w:pStyle w:val="ListParagraph"/>
        <w:spacing w:after="0" w:line="240" w:lineRule="auto"/>
        <w:ind w:left="0" w:firstLine="720"/>
        <w:jc w:val="both"/>
        <w:rPr>
          <w:rFonts w:ascii="Times New Roman" w:hAnsi="Times New Roman" w:cs="Times New Roman"/>
          <w:sz w:val="24"/>
          <w:szCs w:val="24"/>
          <w:lang w:eastAsia="lv-LV"/>
        </w:rPr>
      </w:pPr>
      <w:r w:rsidRPr="00AD0829">
        <w:rPr>
          <w:rFonts w:ascii="Times New Roman" w:hAnsi="Times New Roman" w:cs="Times New Roman"/>
          <w:sz w:val="24"/>
          <w:szCs w:val="24"/>
          <w:lang w:eastAsia="lv-LV"/>
        </w:rPr>
        <w:t>Pētījuma rezultāti apstiprina, ka nesamērīgi daudz tika tērēts militārām vajadzībām. Kopējais militāra budžeta apjoms periodā 1946.-1960. gadam bija 29 miljardi rubļu, jeb 39,2 % no visiem izdevumiem Latvijas teritorijā.</w:t>
      </w:r>
    </w:p>
    <w:p w:rsidR="009C49C9" w:rsidRPr="00AD0829" w:rsidRDefault="009C49C9" w:rsidP="00AD0829">
      <w:pPr>
        <w:pStyle w:val="ListParagraph"/>
        <w:spacing w:after="0" w:line="240" w:lineRule="auto"/>
        <w:ind w:left="0" w:firstLine="720"/>
        <w:jc w:val="both"/>
        <w:rPr>
          <w:rFonts w:ascii="Times New Roman" w:hAnsi="Times New Roman" w:cs="Times New Roman"/>
          <w:sz w:val="24"/>
          <w:szCs w:val="24"/>
          <w:lang w:eastAsia="lv-LV"/>
        </w:rPr>
      </w:pPr>
      <w:r w:rsidRPr="00AD0829">
        <w:rPr>
          <w:rFonts w:ascii="Times New Roman" w:hAnsi="Times New Roman" w:cs="Times New Roman"/>
          <w:sz w:val="24"/>
          <w:szCs w:val="24"/>
          <w:lang w:eastAsia="lv-LV"/>
        </w:rPr>
        <w:t>Kopumā PSRS finanšu politiku laika posmā (1946.-1960.) okupētajā Latvijā var raksturot kā koloniālu (augsta teritorijas un iedzīvotāju ekspluatācijas pakāpe, zems investīciju līmenis), kad augstākā izdevumu prioritāte bija militārie izdevumi.</w:t>
      </w:r>
    </w:p>
    <w:p w:rsidR="009C49C9" w:rsidRPr="00AD0829" w:rsidRDefault="009C49C9" w:rsidP="00AD0829">
      <w:pPr>
        <w:pStyle w:val="ListParagraph"/>
        <w:spacing w:after="0" w:line="240" w:lineRule="auto"/>
        <w:ind w:left="0" w:firstLine="720"/>
        <w:jc w:val="both"/>
        <w:rPr>
          <w:rFonts w:ascii="Times New Roman" w:hAnsi="Times New Roman" w:cs="Times New Roman"/>
          <w:sz w:val="24"/>
          <w:szCs w:val="24"/>
          <w:lang w:eastAsia="lv-LV"/>
        </w:rPr>
      </w:pPr>
      <w:r w:rsidRPr="00AD0829">
        <w:rPr>
          <w:rFonts w:ascii="Times New Roman" w:hAnsi="Times New Roman" w:cs="Times New Roman"/>
          <w:sz w:val="24"/>
          <w:szCs w:val="24"/>
          <w:lang w:eastAsia="lv-LV"/>
        </w:rPr>
        <w:t>Lai iegūtu pilnvērtīgu ainu par PSRS okupācijas režīma finanšu politiku Latvijā, kompleksi jāanalizē abi budžeti (PSRS un Latvijas PSR) kopā. Pēc identiskas metodikas jāveic pētījumi par turpmāko PSRS okupācijas periodu.</w:t>
      </w:r>
    </w:p>
    <w:p w:rsidR="009C49C9" w:rsidRPr="00AD0829" w:rsidRDefault="009C49C9" w:rsidP="00FA0777">
      <w:pPr>
        <w:pStyle w:val="ListParagraph"/>
        <w:spacing w:after="0" w:line="240" w:lineRule="auto"/>
        <w:ind w:left="0" w:firstLine="720"/>
        <w:jc w:val="both"/>
        <w:rPr>
          <w:rFonts w:ascii="Times New Roman" w:hAnsi="Times New Roman" w:cs="Times New Roman"/>
          <w:sz w:val="24"/>
          <w:szCs w:val="24"/>
          <w:lang w:eastAsia="lv-LV"/>
        </w:rPr>
      </w:pPr>
    </w:p>
    <w:p w:rsidR="009C49C9" w:rsidRPr="00AD0829" w:rsidRDefault="009C49C9" w:rsidP="00FA0777">
      <w:pPr>
        <w:ind w:firstLine="720"/>
        <w:jc w:val="both"/>
        <w:rPr>
          <w:b/>
          <w:bCs/>
        </w:rPr>
      </w:pPr>
      <w:r w:rsidRPr="00AD0829">
        <w:rPr>
          <w:b/>
          <w:bCs/>
        </w:rPr>
        <w:t>1.3. Sagatavots dokumentu krājums ""Kulaku" kā šķiras likvidācija – Latvijas turīgās zemniecības sagraušana. 1944.-1949. gads".</w:t>
      </w:r>
    </w:p>
    <w:p w:rsidR="009C49C9" w:rsidRPr="00AD0829" w:rsidRDefault="009C49C9" w:rsidP="00FA0777">
      <w:pPr>
        <w:ind w:firstLine="720"/>
        <w:jc w:val="both"/>
        <w:rPr>
          <w:noProof/>
        </w:rPr>
      </w:pPr>
      <w:r w:rsidRPr="00AD0829">
        <w:rPr>
          <w:lang w:eastAsia="en-US"/>
        </w:rPr>
        <w:t xml:space="preserve">Iegūts plašs, sistematizēts pārskats par to, kā PSRS okupācijas vara Latvijā iznīcināja turīgo zemnieku saimniecības un veica represijas pret pašiem zemniekiem. </w:t>
      </w:r>
      <w:r w:rsidRPr="00AD0829">
        <w:rPr>
          <w:noProof/>
        </w:rPr>
        <w:t>Pēc Latvijas Valsts arhīva ziņām 1949. gada 25.-30. martā no Latvijas tika deportēti 42 125 cilvēki, t.sk. 16 869 vīrieši un 22 256 sievietes. Viņu vidū bija 10 987 bērni vecumā līdz 16 gadiem. Šajā laikā deportētajiem vēl jāpieskaita tie 211 bērni, kuri dzimuši ceļā uz izsūtījuma vietu un izsūtījumā līdz 1950. gadam. Kā „kulaki” tika izsūtītas 9115 ģimenes jeb 20 030 cilvēki, bet kā „nacionālistu” ģimenes locekļus izsūtīja 4133 ģimenes jeb 13 095 cilvēkus. Pēc aizvešanas uz nometinājuma vietu katram pieaugušajam izsūtītajam Iekšlietu ministrijas speckomandantūrā bija jāparaksta šāds saistību raksts:</w:t>
      </w:r>
    </w:p>
    <w:p w:rsidR="009C49C9" w:rsidRPr="00AD0829" w:rsidRDefault="009C49C9" w:rsidP="00FA0777">
      <w:pPr>
        <w:ind w:firstLine="720"/>
        <w:jc w:val="both"/>
        <w:rPr>
          <w:noProof/>
        </w:rPr>
      </w:pPr>
      <w:r w:rsidRPr="00AD0829">
        <w:rPr>
          <w:noProof/>
        </w:rPr>
        <w:t>"1949. gada "..." aprīlis. Man, izsūtītajam (izsūtītajai) "...",  ir paziņots par to, ka es esmu izsūtīts (-ta) uz Padomju Savienības attālajiem rajoniem uz mūžīgiem laikiem bez tiesībām atgriezties iepriekšējā dzīves vietā.".</w:t>
      </w:r>
    </w:p>
    <w:p w:rsidR="009C49C9" w:rsidRPr="00AD0829" w:rsidRDefault="009C49C9" w:rsidP="00FA0777">
      <w:pPr>
        <w:ind w:firstLine="720"/>
        <w:jc w:val="both"/>
        <w:rPr>
          <w:noProof/>
        </w:rPr>
      </w:pPr>
      <w:r w:rsidRPr="00AD0829">
        <w:rPr>
          <w:noProof/>
        </w:rPr>
        <w:t>1947.-1948. gadā par "kulakiem" pataisīto un 1949. gadā uz Sibīriju deportēto Latvijas turīgāko zemnieku diskriminācija būtībā turpinājās līdz pat pagājušā gadsimta 80. gadu beigām, kad sākās Atmodas laiks.</w:t>
      </w:r>
    </w:p>
    <w:p w:rsidR="009C49C9" w:rsidRPr="00AD0829" w:rsidRDefault="009C49C9" w:rsidP="00FA0777">
      <w:pPr>
        <w:ind w:firstLine="720"/>
        <w:jc w:val="both"/>
        <w:rPr>
          <w:b/>
          <w:bCs/>
        </w:rPr>
      </w:pPr>
      <w:r w:rsidRPr="00AD0829">
        <w:rPr>
          <w:b/>
          <w:bCs/>
        </w:rPr>
        <w:t>1.4. Izdota un prezentēta grāmata "PSRS okupācijas armijas noziegumi Latvijā 1940.-1990."</w:t>
      </w:r>
    </w:p>
    <w:p w:rsidR="009C49C9" w:rsidRPr="00AD0829" w:rsidRDefault="009C49C9" w:rsidP="00FA0777">
      <w:pPr>
        <w:ind w:firstLine="720"/>
        <w:jc w:val="both"/>
      </w:pPr>
      <w:r w:rsidRPr="00AD0829">
        <w:t>Latvijas arhīvos atrodami dažādi dokumenti par PSRS okupācijas armijas daudzajiem nodarītajiem noziegumiem pret Latvijas iedzīvotājiem visā PSRS okupācijas laikā. Šie dokumenti, kā arī iedzīvotāju atmiņas liecina par to, kā 50 gadus ilgais PSRS okupācijas armijas uzturēšanās laiks Latvijā raksturojās ar klaju patvaļu, cietsirdīgu un impērisku attieksmi pret Latviju un tās pamatiedzīvotājiem ar neskaitāmiem kriminālnoziegumiem.</w:t>
      </w:r>
    </w:p>
    <w:p w:rsidR="009C49C9" w:rsidRPr="00AD0829" w:rsidRDefault="009C49C9" w:rsidP="00FA0777">
      <w:pPr>
        <w:ind w:firstLine="720"/>
        <w:jc w:val="both"/>
      </w:pPr>
      <w:r w:rsidRPr="00AD0829">
        <w:t>Šajā dokumentu krājumā hronoloģiskā secībā apkopoti spilgtākie PSRS militāristu izdarītie noziegumi pamatā no Latvijas PSR Tautas komisāru padomes (Ministru padomes), Latvijas Komunistiskās partijas Centrālās komitejas un Augstākās padomes fondu materiāliem. Tajos minētie fakti ir viena no vissmagākajām apsūdzībām PSRS valdošajam totalitārajam režīmam un tā īstenotajai okupācijas politikai.</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Šis materiāls ir ievietots Komisijas tīmekļvietnē</w:t>
      </w:r>
      <w:r>
        <w:rPr>
          <w:rFonts w:ascii="Times New Roman" w:hAnsi="Times New Roman" w:cs="Times New Roman"/>
          <w:sz w:val="24"/>
          <w:szCs w:val="24"/>
        </w:rPr>
        <w:t xml:space="preserve"> </w:t>
      </w:r>
      <w:hyperlink r:id="rId7" w:history="1">
        <w:r w:rsidRPr="00AD0829">
          <w:rPr>
            <w:rStyle w:val="Hyperlink"/>
            <w:rFonts w:ascii="Times New Roman" w:hAnsi="Times New Roman" w:cs="Times New Roman"/>
            <w:color w:val="auto"/>
            <w:sz w:val="24"/>
            <w:szCs w:val="24"/>
          </w:rPr>
          <w:t>www.okupacijaszaudejumi.lv</w:t>
        </w:r>
      </w:hyperlink>
      <w:r>
        <w:t xml:space="preserve"> </w:t>
      </w:r>
      <w:r w:rsidRPr="00AD0829">
        <w:rPr>
          <w:rFonts w:ascii="Times New Roman" w:hAnsi="Times New Roman" w:cs="Times New Roman"/>
          <w:sz w:val="24"/>
          <w:szCs w:val="24"/>
        </w:rPr>
        <w:t>u.c. tīmekļvietnēs.</w:t>
      </w:r>
    </w:p>
    <w:p w:rsidR="009C49C9" w:rsidRPr="00AD0829" w:rsidRDefault="009C49C9" w:rsidP="00FA0777">
      <w:pPr>
        <w:pStyle w:val="PlainText"/>
        <w:ind w:firstLine="720"/>
        <w:jc w:val="both"/>
        <w:rPr>
          <w:rFonts w:ascii="Times New Roman" w:hAnsi="Times New Roman" w:cs="Times New Roman"/>
          <w:b/>
          <w:bCs/>
          <w:sz w:val="24"/>
          <w:szCs w:val="24"/>
        </w:rPr>
      </w:pPr>
      <w:r w:rsidRPr="00AD0829">
        <w:rPr>
          <w:rFonts w:ascii="Times New Roman" w:hAnsi="Times New Roman" w:cs="Times New Roman"/>
          <w:b/>
          <w:bCs/>
          <w:sz w:val="24"/>
          <w:szCs w:val="24"/>
        </w:rPr>
        <w:t>1.5. Dažādi</w:t>
      </w:r>
    </w:p>
    <w:p w:rsidR="009C49C9" w:rsidRPr="00AD0829" w:rsidRDefault="009C49C9" w:rsidP="00FA0777">
      <w:pPr>
        <w:pStyle w:val="PlainText"/>
        <w:ind w:firstLine="720"/>
        <w:jc w:val="both"/>
        <w:rPr>
          <w:rFonts w:ascii="Times New Roman" w:hAnsi="Times New Roman" w:cs="Times New Roman"/>
          <w:b/>
          <w:bCs/>
          <w:sz w:val="24"/>
          <w:szCs w:val="24"/>
        </w:rPr>
      </w:pPr>
      <w:r w:rsidRPr="00AD0829">
        <w:rPr>
          <w:rFonts w:ascii="Times New Roman" w:hAnsi="Times New Roman" w:cs="Times New Roman"/>
          <w:b/>
          <w:bCs/>
          <w:sz w:val="24"/>
          <w:szCs w:val="24"/>
        </w:rPr>
        <w:t>1.5.1.</w:t>
      </w:r>
      <w:r w:rsidRPr="00AD0829">
        <w:rPr>
          <w:rFonts w:ascii="Times New Roman" w:hAnsi="Times New Roman" w:cs="Times New Roman"/>
          <w:sz w:val="24"/>
          <w:szCs w:val="24"/>
        </w:rPr>
        <w:t> Turpināta Latvijas Nacionālajā arhīvā padomju režīma represēto personu apzināšana un datubāzes veidošana par padomju režīma represētajām personām (1940.-1989. gads), veicot no Iekšlietu ministrijas Informācijas centra saņemto represēto personu kartotēkas (par ~ 15 000 personām) kartiņu datu ievadi datubāzē.</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b/>
          <w:bCs/>
          <w:sz w:val="24"/>
          <w:szCs w:val="24"/>
        </w:rPr>
        <w:t>1.5.2.</w:t>
      </w:r>
      <w:r w:rsidRPr="00AD0829">
        <w:rPr>
          <w:rFonts w:ascii="Times New Roman" w:hAnsi="Times New Roman" w:cs="Times New Roman"/>
          <w:sz w:val="24"/>
          <w:szCs w:val="24"/>
        </w:rPr>
        <w:t xml:space="preserve"> Lai iegūtu dzīvās liecības par to, kas un kā īstenojās padomju varas laikā tautsaimniecības plānošanā, vadīšanā un organizēšanā, par politiskiem procesiem sabiedrībā, veikta triju interviju ierakstīšana 4,1 st. apjomā ar šādiem Latvijas PSR laika augstākā līmeņa speciālistiem: 1) Māru Lāci – Latvijas Mākslas muzeja direktori; 2) Andreju Mežmali – atvaļinātu admirāli, kurš Amerikas Savienotajās Valstīs vadīja dažas raķešu pētniecības un ražošanas programmas, bijis Latvijas aizsardzības ministra padomnieks; 3) Kārli Streipu – radio un televīzijas žurnālists, tulks (intervijas pieejamas Komisijas tīmekļvietnē </w:t>
      </w:r>
      <w:hyperlink r:id="rId8" w:history="1">
        <w:r w:rsidRPr="00AD0829">
          <w:rPr>
            <w:rStyle w:val="Hyperlink"/>
            <w:rFonts w:ascii="Times New Roman" w:hAnsi="Times New Roman" w:cs="Times New Roman"/>
            <w:color w:val="auto"/>
            <w:sz w:val="24"/>
            <w:szCs w:val="24"/>
          </w:rPr>
          <w:t>www.okupacijaszaudejumi.lv</w:t>
        </w:r>
      </w:hyperlink>
      <w:r w:rsidRPr="00AD0829">
        <w:rPr>
          <w:rFonts w:ascii="Times New Roman" w:hAnsi="Times New Roman" w:cs="Times New Roman"/>
          <w:sz w:val="24"/>
          <w:szCs w:val="24"/>
        </w:rPr>
        <w:t>).</w:t>
      </w:r>
    </w:p>
    <w:p w:rsidR="009C49C9" w:rsidRPr="00AD0829" w:rsidRDefault="009C49C9" w:rsidP="00FA0777">
      <w:pPr>
        <w:pStyle w:val="PlainText"/>
        <w:ind w:firstLine="720"/>
        <w:jc w:val="both"/>
        <w:rPr>
          <w:rFonts w:ascii="Times New Roman" w:hAnsi="Times New Roman" w:cs="Times New Roman"/>
          <w:b/>
          <w:bCs/>
          <w:sz w:val="24"/>
          <w:szCs w:val="24"/>
        </w:rPr>
      </w:pPr>
      <w:r w:rsidRPr="00AD0829">
        <w:rPr>
          <w:rFonts w:ascii="Times New Roman" w:hAnsi="Times New Roman" w:cs="Times New Roman"/>
          <w:b/>
          <w:bCs/>
          <w:sz w:val="24"/>
          <w:szCs w:val="24"/>
        </w:rPr>
        <w:t>1.5.3.</w:t>
      </w:r>
      <w:r w:rsidRPr="00AD0829">
        <w:rPr>
          <w:rFonts w:ascii="Times New Roman" w:hAnsi="Times New Roman" w:cs="Times New Roman"/>
          <w:sz w:val="24"/>
          <w:szCs w:val="24"/>
        </w:rPr>
        <w:t xml:space="preserve"> Tīmekļvietne </w:t>
      </w:r>
      <w:hyperlink r:id="rId9" w:history="1">
        <w:r w:rsidRPr="00AD0829">
          <w:rPr>
            <w:rStyle w:val="Hyperlink"/>
            <w:rFonts w:ascii="Times New Roman" w:hAnsi="Times New Roman" w:cs="Times New Roman"/>
            <w:i/>
            <w:iCs/>
            <w:color w:val="auto"/>
            <w:sz w:val="24"/>
            <w:szCs w:val="24"/>
          </w:rPr>
          <w:t>www.barikadopedija.lv</w:t>
        </w:r>
      </w:hyperlink>
      <w:r w:rsidRPr="00AD0829">
        <w:rPr>
          <w:rFonts w:ascii="Times New Roman" w:hAnsi="Times New Roman" w:cs="Times New Roman"/>
          <w:sz w:val="24"/>
          <w:szCs w:val="24"/>
        </w:rPr>
        <w:t>papildināta ar precizētu informāciju par ekonomiskiem procesiem Latvijā pirms PSRS sabrukšanas un neatkarības atgūšanas, ievietotas vairāk nekā 100 lapaspuses ar teksta atšifrējumiem un attēliem JEPG formātā ar metadatiem, kas nav pieejami citās tīmekļvietnēs.</w:t>
      </w:r>
    </w:p>
    <w:p w:rsidR="009C49C9" w:rsidRPr="00AD0829" w:rsidRDefault="009C49C9" w:rsidP="00FA0777">
      <w:pPr>
        <w:pStyle w:val="PlainText"/>
        <w:ind w:firstLine="720"/>
        <w:jc w:val="both"/>
        <w:rPr>
          <w:rFonts w:ascii="Times New Roman" w:hAnsi="Times New Roman" w:cs="Times New Roman"/>
          <w:b/>
          <w:bCs/>
          <w:sz w:val="24"/>
          <w:szCs w:val="24"/>
        </w:rPr>
      </w:pPr>
      <w:r w:rsidRPr="00AD0829">
        <w:rPr>
          <w:rFonts w:ascii="Times New Roman" w:hAnsi="Times New Roman" w:cs="Times New Roman"/>
          <w:b/>
          <w:bCs/>
          <w:sz w:val="24"/>
          <w:szCs w:val="24"/>
        </w:rPr>
        <w:t>1.5.4.</w:t>
      </w:r>
      <w:r w:rsidRPr="00AD0829">
        <w:rPr>
          <w:rFonts w:ascii="Times New Roman" w:hAnsi="Times New Roman" w:cs="Times New Roman"/>
          <w:sz w:val="24"/>
          <w:szCs w:val="24"/>
        </w:rPr>
        <w:t> Komisijas tīmekļvietnē</w:t>
      </w:r>
      <w:r>
        <w:rPr>
          <w:rFonts w:ascii="Times New Roman" w:hAnsi="Times New Roman" w:cs="Times New Roman"/>
          <w:sz w:val="24"/>
          <w:szCs w:val="24"/>
        </w:rPr>
        <w:t xml:space="preserve"> </w:t>
      </w:r>
      <w:hyperlink r:id="rId10" w:history="1">
        <w:r w:rsidRPr="00AD0829">
          <w:rPr>
            <w:rStyle w:val="Hyperlink"/>
            <w:rFonts w:ascii="Times New Roman" w:hAnsi="Times New Roman" w:cs="Times New Roman"/>
            <w:i/>
            <w:iCs/>
            <w:color w:val="auto"/>
            <w:sz w:val="24"/>
            <w:szCs w:val="24"/>
          </w:rPr>
          <w:t>www.okupacijaszaudejumi.lv</w:t>
        </w:r>
      </w:hyperlink>
      <w:r>
        <w:t xml:space="preserve"> </w:t>
      </w:r>
      <w:r w:rsidRPr="00AD0829">
        <w:rPr>
          <w:rFonts w:ascii="Times New Roman" w:hAnsi="Times New Roman" w:cs="Times New Roman"/>
          <w:sz w:val="24"/>
          <w:szCs w:val="24"/>
        </w:rPr>
        <w:t>veikti uzlabojumi, precizējumi un papildinājumi ar aktuāliem materiāliem visu trīs valodu sadaļās, ievietotas 3 dzīvās intervijas, nodrošināta tīmekļvietnes uzturēšana.</w:t>
      </w:r>
    </w:p>
    <w:p w:rsidR="009C49C9" w:rsidRPr="00AD0829" w:rsidRDefault="009C49C9" w:rsidP="00FA0777">
      <w:pPr>
        <w:pStyle w:val="PlainText"/>
        <w:ind w:firstLine="720"/>
        <w:jc w:val="both"/>
        <w:rPr>
          <w:rFonts w:ascii="Times New Roman" w:hAnsi="Times New Roman" w:cs="Times New Roman"/>
          <w:b/>
          <w:bCs/>
          <w:sz w:val="24"/>
          <w:szCs w:val="24"/>
        </w:rPr>
      </w:pPr>
      <w:r w:rsidRPr="00AD0829">
        <w:rPr>
          <w:rFonts w:ascii="Times New Roman" w:hAnsi="Times New Roman" w:cs="Times New Roman"/>
          <w:b/>
          <w:bCs/>
          <w:sz w:val="24"/>
          <w:szCs w:val="24"/>
        </w:rPr>
        <w:t>1.5.5.</w:t>
      </w:r>
      <w:r w:rsidRPr="00AD0829">
        <w:rPr>
          <w:rFonts w:ascii="Times New Roman" w:hAnsi="Times New Roman" w:cs="Times New Roman"/>
          <w:sz w:val="24"/>
          <w:szCs w:val="24"/>
        </w:rPr>
        <w:t> Komisijas pārstāvji piedalījušies divās darba tikšanās komandējumā Viļņā ar Lietuvas iedzīvotāju genocīda un rezistences izpētes centra speciālistiem un vienā – Latvijas Okupācijas muzeja jaunatvērtajā filiālē Liepājā.</w:t>
      </w:r>
    </w:p>
    <w:p w:rsidR="009C49C9" w:rsidRPr="00AD0829" w:rsidRDefault="009C49C9" w:rsidP="00FA0777">
      <w:pPr>
        <w:pStyle w:val="PlainText"/>
        <w:jc w:val="both"/>
        <w:rPr>
          <w:rFonts w:ascii="Times New Roman" w:hAnsi="Times New Roman" w:cs="Times New Roman"/>
          <w:sz w:val="24"/>
          <w:szCs w:val="24"/>
        </w:rPr>
      </w:pPr>
    </w:p>
    <w:p w:rsidR="009C49C9" w:rsidRPr="00AD0829" w:rsidRDefault="009C49C9" w:rsidP="00FA0777">
      <w:pPr>
        <w:pStyle w:val="PlainText"/>
        <w:jc w:val="center"/>
        <w:rPr>
          <w:rFonts w:ascii="Times New Roman" w:hAnsi="Times New Roman" w:cs="Times New Roman"/>
          <w:b/>
          <w:bCs/>
          <w:sz w:val="24"/>
          <w:szCs w:val="24"/>
        </w:rPr>
      </w:pPr>
      <w:r w:rsidRPr="00AD0829">
        <w:rPr>
          <w:rFonts w:ascii="Times New Roman" w:hAnsi="Times New Roman" w:cs="Times New Roman"/>
          <w:b/>
          <w:bCs/>
          <w:sz w:val="24"/>
          <w:szCs w:val="24"/>
        </w:rPr>
        <w:t>2. Par plānoto finansējuma 35 770 EUR apmērā izlietojumu 2021. gadā</w:t>
      </w:r>
    </w:p>
    <w:p w:rsidR="009C49C9" w:rsidRPr="00AD0829" w:rsidRDefault="009C49C9" w:rsidP="00FA0777">
      <w:pPr>
        <w:pStyle w:val="PlainText"/>
        <w:jc w:val="both"/>
        <w:rPr>
          <w:rFonts w:ascii="Times New Roman" w:hAnsi="Times New Roman" w:cs="Times New Roman"/>
          <w:sz w:val="24"/>
          <w:szCs w:val="24"/>
        </w:rPr>
      </w:pPr>
    </w:p>
    <w:p w:rsidR="009C49C9" w:rsidRPr="00AD0829" w:rsidRDefault="009C49C9" w:rsidP="00FA0777">
      <w:pPr>
        <w:pStyle w:val="PlainText"/>
        <w:ind w:firstLine="720"/>
        <w:jc w:val="both"/>
        <w:rPr>
          <w:rFonts w:ascii="Times New Roman" w:hAnsi="Times New Roman" w:cs="Times New Roman"/>
          <w:b/>
          <w:bCs/>
          <w:sz w:val="24"/>
          <w:szCs w:val="24"/>
        </w:rPr>
      </w:pPr>
      <w:r w:rsidRPr="00AD0829">
        <w:rPr>
          <w:rFonts w:ascii="Times New Roman" w:hAnsi="Times New Roman" w:cs="Times New Roman"/>
          <w:b/>
          <w:bCs/>
          <w:sz w:val="24"/>
          <w:szCs w:val="24"/>
        </w:rPr>
        <w:t>2.1.</w:t>
      </w:r>
      <w:bookmarkStart w:id="0" w:name="_Hlk22807169"/>
      <w:r w:rsidRPr="00AD0829">
        <w:rPr>
          <w:rFonts w:ascii="Times New Roman" w:hAnsi="Times New Roman" w:cs="Times New Roman"/>
          <w:b/>
          <w:bCs/>
          <w:sz w:val="24"/>
          <w:szCs w:val="24"/>
        </w:rPr>
        <w:t> Latvijas zaudējumu atlīdzības prasības uzturēšana starptautiskajā arēnā</w:t>
      </w:r>
    </w:p>
    <w:bookmarkEnd w:id="0"/>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Šāds informācijas apkopojums nepieciešams, lai apzinātu Latvijas praksi starptautiskajās organizācijās, divpusējās attiecībās un citos formātos, salīdzinājums ar citu valstu līdzīgām kompensāciju prasībām.</w:t>
      </w:r>
    </w:p>
    <w:p w:rsidR="009C49C9" w:rsidRPr="00AD0829" w:rsidRDefault="009C49C9" w:rsidP="00FA0777">
      <w:pPr>
        <w:pStyle w:val="PlainText"/>
        <w:ind w:firstLine="720"/>
        <w:jc w:val="both"/>
        <w:rPr>
          <w:rFonts w:ascii="Times New Roman" w:hAnsi="Times New Roman" w:cs="Times New Roman"/>
          <w:b/>
          <w:bCs/>
          <w:sz w:val="24"/>
          <w:szCs w:val="24"/>
        </w:rPr>
      </w:pPr>
      <w:r w:rsidRPr="00AD0829">
        <w:rPr>
          <w:rFonts w:ascii="Times New Roman" w:hAnsi="Times New Roman" w:cs="Times New Roman"/>
          <w:b/>
          <w:bCs/>
          <w:sz w:val="24"/>
          <w:szCs w:val="24"/>
        </w:rPr>
        <w:t>2.2. Latvijas PSR un PSRS budžeta izdevumu kompleksa analīze</w:t>
      </w:r>
      <w:r>
        <w:rPr>
          <w:rFonts w:ascii="Times New Roman" w:hAnsi="Times New Roman" w:cs="Times New Roman"/>
          <w:b/>
          <w:bCs/>
          <w:sz w:val="24"/>
          <w:szCs w:val="24"/>
        </w:rPr>
        <w:t xml:space="preserve"> </w:t>
      </w:r>
      <w:r w:rsidRPr="00AD0829">
        <w:rPr>
          <w:rFonts w:ascii="Times New Roman" w:hAnsi="Times New Roman" w:cs="Times New Roman"/>
          <w:b/>
          <w:bCs/>
          <w:sz w:val="24"/>
          <w:szCs w:val="24"/>
        </w:rPr>
        <w:t>par laika periodu no 1961.-1990. gadam</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Lai iegūtu pilnu ainu par PSRS koloniālo politiku Latvijā, ir nepieciešama Latvijas PSR budžeta izdevumu analīze pēc identiskas iepriekšējos gados veiktās metodoloģijas kategoriju un apakškategoriju griezumā, identificējot izdevumu prioritātes un galvenās to pozīcijas. Budžeta izdevumu analīze sniegs precīzu pārskatāmu informāciju par PSRS īstenoto koloniālo politiku Latvijā šajā laika periodā.</w:t>
      </w:r>
    </w:p>
    <w:p w:rsidR="009C49C9" w:rsidRPr="00AD0829" w:rsidRDefault="009C49C9" w:rsidP="0042278E">
      <w:pPr>
        <w:pStyle w:val="PlainText"/>
        <w:ind w:firstLine="720"/>
        <w:jc w:val="both"/>
        <w:rPr>
          <w:rFonts w:ascii="Times New Roman" w:hAnsi="Times New Roman" w:cs="Times New Roman"/>
          <w:b/>
          <w:bCs/>
          <w:sz w:val="24"/>
          <w:szCs w:val="24"/>
        </w:rPr>
      </w:pPr>
      <w:r w:rsidRPr="00AD0829">
        <w:rPr>
          <w:rFonts w:ascii="Times New Roman" w:hAnsi="Times New Roman" w:cs="Times New Roman"/>
          <w:b/>
          <w:bCs/>
          <w:sz w:val="24"/>
          <w:szCs w:val="24"/>
        </w:rPr>
        <w:t>2.3.</w:t>
      </w:r>
      <w:bookmarkStart w:id="1" w:name="_Hlk22807490"/>
      <w:r w:rsidRPr="00AD0829">
        <w:rPr>
          <w:rFonts w:ascii="Times New Roman" w:hAnsi="Times New Roman" w:cs="Times New Roman"/>
          <w:b/>
          <w:bCs/>
          <w:sz w:val="24"/>
          <w:szCs w:val="24"/>
        </w:rPr>
        <w:t> Sagatavot dokumentu apkopojumu "Latvijas attīrīšana no „pretpadomju elementiem" 1944.-1953.</w:t>
      </w:r>
      <w:bookmarkEnd w:id="1"/>
      <w:r w:rsidRPr="00AD0829">
        <w:rPr>
          <w:rFonts w:ascii="Times New Roman" w:hAnsi="Times New Roman" w:cs="Times New Roman"/>
          <w:b/>
          <w:bCs/>
          <w:sz w:val="24"/>
          <w:szCs w:val="24"/>
        </w:rPr>
        <w:t>"</w:t>
      </w:r>
    </w:p>
    <w:p w:rsidR="009C49C9" w:rsidRPr="00AD0829" w:rsidRDefault="009C49C9" w:rsidP="0000111A">
      <w:pPr>
        <w:pStyle w:val="PlainText"/>
        <w:ind w:firstLine="720"/>
        <w:jc w:val="both"/>
        <w:rPr>
          <w:rFonts w:ascii="Times New Roman" w:hAnsi="Times New Roman" w:cs="Times New Roman"/>
          <w:b/>
          <w:bCs/>
          <w:sz w:val="24"/>
          <w:szCs w:val="24"/>
        </w:rPr>
      </w:pPr>
      <w:r w:rsidRPr="00AD0829">
        <w:rPr>
          <w:rFonts w:ascii="Times New Roman" w:hAnsi="Times New Roman" w:cs="Times New Roman"/>
          <w:sz w:val="24"/>
          <w:szCs w:val="24"/>
        </w:rPr>
        <w:t>Krājumā tiks apkopoti PSRS valdības un represīvo iestāžu norādījumi, rīkojumi un pavēles par Latvijas attīrīšanas uzsākšanu un izvēršanu. Latvijas attīrīšana no "pretpadomju elementiem" tās sovjetizācijas procesā bija viens no vissvarīgākajiem PSKP CK, PSRS valdības un represīvo iestāžu pasākumiem, kuri aizsākās jau 1940. gadā tūlīt pēc valsts okupācijas. PSRS centrālo iestāžu lēmumi, pavēles un direktīvas noteica kā represiju vērienu un virzienus, tā arī represijām pakļauto iedzīvotāju kategorijas. LKP CK 1953. gada 22.-23. jūnija plēnumā LKP CK pirmais sekretārs J.</w:t>
      </w:r>
      <w:r>
        <w:rPr>
          <w:rFonts w:ascii="Times New Roman" w:hAnsi="Times New Roman" w:cs="Times New Roman"/>
          <w:sz w:val="24"/>
          <w:szCs w:val="24"/>
        </w:rPr>
        <w:t xml:space="preserve"> </w:t>
      </w:r>
      <w:r w:rsidRPr="00AD0829">
        <w:rPr>
          <w:rFonts w:ascii="Times New Roman" w:hAnsi="Times New Roman" w:cs="Times New Roman"/>
          <w:sz w:val="24"/>
          <w:szCs w:val="24"/>
        </w:rPr>
        <w:t>Kalnbērziņš atzina: "No 1945. gada līdz 1953. gadam ir represēti 119 000 cilvēku. No tiem 26 500 cilvēkus ir arestējuši bijušās Valsts drošības ministrijas orgāni, kā bandīti nogalināts 2321 cilvēks, kā kulaki un bandītu atbalstītāji ārpus Latvijas izsūtīti 43 702 cilvēki. Milicijas un prokuratūras darbinieki arestējuši 46 350 cilvēkus."</w:t>
      </w:r>
    </w:p>
    <w:p w:rsidR="009C49C9" w:rsidRPr="00AD0829" w:rsidRDefault="009C49C9" w:rsidP="00FA0777">
      <w:pPr>
        <w:pStyle w:val="PlainText"/>
        <w:ind w:firstLine="720"/>
        <w:jc w:val="both"/>
        <w:rPr>
          <w:rFonts w:ascii="Times New Roman" w:hAnsi="Times New Roman" w:cs="Times New Roman"/>
          <w:b/>
          <w:bCs/>
          <w:sz w:val="24"/>
          <w:szCs w:val="24"/>
        </w:rPr>
      </w:pPr>
      <w:r w:rsidRPr="00AD0829">
        <w:rPr>
          <w:rFonts w:ascii="Times New Roman" w:hAnsi="Times New Roman" w:cs="Times New Roman"/>
          <w:b/>
          <w:bCs/>
          <w:sz w:val="24"/>
          <w:szCs w:val="24"/>
        </w:rPr>
        <w:t xml:space="preserve">2.4. Kopējās represēto personu datubāzes papildināšana ar filtrācijas lietu kartotēkā iekļautajām personām </w:t>
      </w:r>
      <w:r w:rsidRPr="00AD0829">
        <w:rPr>
          <w:rFonts w:ascii="Times New Roman" w:hAnsi="Times New Roman" w:cs="Times New Roman"/>
          <w:sz w:val="24"/>
          <w:szCs w:val="24"/>
        </w:rPr>
        <w:t>– </w:t>
      </w:r>
      <w:r w:rsidRPr="00AD0829">
        <w:rPr>
          <w:rFonts w:ascii="Times New Roman" w:hAnsi="Times New Roman" w:cs="Times New Roman"/>
          <w:b/>
          <w:bCs/>
          <w:sz w:val="24"/>
          <w:szCs w:val="24"/>
        </w:rPr>
        <w:t>datu ievade un rediģēšana (~ 116 000 kartītes)</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Turpināta Latvijas Nacionālajā arhīvā esošo datu apzināšana par represētām personām, iekļaujot datu bāzē ziņas par PSRS Iekšlietu tautas komisariāta (vēlāk Iekšlietu ministrijas) pārbaudes un filtrācijas nometnēs ievietotajām personām – vācu armijas militārajā vai darba dienestā iesauktajiem, atbrīvotajiem no koncentrācijas nometnēm, Kurzemē kara noslēgumā aizturētajiem u.c.</w:t>
      </w:r>
    </w:p>
    <w:p w:rsidR="009C49C9" w:rsidRPr="00AD0829" w:rsidRDefault="009C49C9" w:rsidP="00FA0777">
      <w:pPr>
        <w:pStyle w:val="PlainText"/>
        <w:ind w:firstLine="720"/>
        <w:jc w:val="both"/>
        <w:rPr>
          <w:rFonts w:ascii="Times New Roman" w:hAnsi="Times New Roman" w:cs="Times New Roman"/>
          <w:b/>
          <w:bCs/>
          <w:sz w:val="24"/>
          <w:szCs w:val="24"/>
        </w:rPr>
      </w:pPr>
      <w:r w:rsidRPr="00AD0829">
        <w:rPr>
          <w:rFonts w:ascii="Times New Roman" w:hAnsi="Times New Roman" w:cs="Times New Roman"/>
          <w:b/>
          <w:bCs/>
          <w:sz w:val="24"/>
          <w:szCs w:val="24"/>
        </w:rPr>
        <w:t>2.5. Veikt divas intervijas ar Latvijas PSR laika augstākā līmeņa tautsaimniekiem, speciālistiem, statistiķiem, dažādu jomu valsts struktūru vadītājiem</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Lai iegūtu dzīvās liecības par to, kas un kā īstenojās padomju varas laikā tautsaimniecības plānošanā, vadīšanā un organizēšanā, par politiskiem procesiem sabiedrībā, veikt divu interviju ierakstīšanu ar attiecīgām personām.</w:t>
      </w:r>
    </w:p>
    <w:p w:rsidR="009C49C9" w:rsidRPr="00AD0829" w:rsidRDefault="009C49C9" w:rsidP="00FA0777">
      <w:pPr>
        <w:pStyle w:val="PlainText"/>
        <w:ind w:firstLine="720"/>
        <w:jc w:val="both"/>
        <w:rPr>
          <w:rFonts w:ascii="Times New Roman" w:hAnsi="Times New Roman" w:cs="Times New Roman"/>
          <w:b/>
          <w:bCs/>
          <w:sz w:val="24"/>
          <w:szCs w:val="24"/>
        </w:rPr>
      </w:pPr>
      <w:r w:rsidRPr="00AD0829">
        <w:rPr>
          <w:rFonts w:ascii="Times New Roman" w:hAnsi="Times New Roman" w:cs="Times New Roman"/>
          <w:b/>
          <w:bCs/>
          <w:sz w:val="24"/>
          <w:szCs w:val="24"/>
        </w:rPr>
        <w:t>2.6. Citi darbi</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b/>
          <w:bCs/>
          <w:sz w:val="24"/>
          <w:szCs w:val="24"/>
        </w:rPr>
        <w:t>2.6.1.</w:t>
      </w:r>
      <w:r w:rsidRPr="00AD0829">
        <w:rPr>
          <w:rFonts w:ascii="Times New Roman" w:hAnsi="Times New Roman" w:cs="Times New Roman"/>
          <w:sz w:val="24"/>
          <w:szCs w:val="24"/>
        </w:rPr>
        <w:t xml:space="preserve"> Izdot un prezentēt grāmatu </w:t>
      </w:r>
      <w:r w:rsidRPr="00AD0829">
        <w:rPr>
          <w:rFonts w:ascii="Times New Roman" w:hAnsi="Times New Roman" w:cs="Times New Roman"/>
          <w:b/>
          <w:bCs/>
          <w:sz w:val="24"/>
          <w:szCs w:val="24"/>
        </w:rPr>
        <w:t>""Kulaku" kā šķiras likvidācija – Latvijas turīgās zemniecības sagraušana. 1944.-1949. gads"</w:t>
      </w:r>
      <w:r w:rsidRPr="00AD0829">
        <w:rPr>
          <w:rFonts w:ascii="Times New Roman" w:hAnsi="Times New Roman" w:cs="Times New Roman"/>
          <w:sz w:val="24"/>
          <w:szCs w:val="24"/>
        </w:rPr>
        <w:t>(~120 lpp. A4 formātā).</w:t>
      </w:r>
    </w:p>
    <w:p w:rsidR="009C49C9" w:rsidRPr="00AD0829" w:rsidRDefault="009C49C9" w:rsidP="00FA0777">
      <w:pPr>
        <w:pStyle w:val="PlainText"/>
        <w:ind w:firstLine="720"/>
        <w:jc w:val="both"/>
        <w:rPr>
          <w:rFonts w:ascii="Times New Roman" w:hAnsi="Times New Roman" w:cs="Times New Roman"/>
          <w:i/>
          <w:iCs/>
          <w:sz w:val="24"/>
          <w:szCs w:val="24"/>
        </w:rPr>
      </w:pPr>
      <w:r w:rsidRPr="00AD0829">
        <w:rPr>
          <w:rFonts w:ascii="Times New Roman" w:hAnsi="Times New Roman" w:cs="Times New Roman"/>
          <w:b/>
          <w:bCs/>
          <w:sz w:val="24"/>
          <w:szCs w:val="24"/>
        </w:rPr>
        <w:t>2.6.2.</w:t>
      </w:r>
      <w:r w:rsidRPr="00AD0829">
        <w:rPr>
          <w:rFonts w:ascii="Times New Roman" w:hAnsi="Times New Roman" w:cs="Times New Roman"/>
          <w:sz w:val="24"/>
          <w:szCs w:val="24"/>
        </w:rPr>
        <w:t xml:space="preserve"> Papildināt, sakārtot un pilnveidot materiālus tīmekļvietnei </w:t>
      </w:r>
      <w:hyperlink r:id="rId11" w:history="1">
        <w:r w:rsidRPr="00AD0829">
          <w:rPr>
            <w:rStyle w:val="Hyperlink"/>
            <w:rFonts w:ascii="Times New Roman" w:hAnsi="Times New Roman" w:cs="Times New Roman"/>
            <w:i/>
            <w:iCs/>
            <w:color w:val="auto"/>
            <w:sz w:val="24"/>
            <w:szCs w:val="24"/>
            <w:u w:val="none"/>
          </w:rPr>
          <w:t>www.barikadopedija.lv</w:t>
        </w:r>
      </w:hyperlink>
      <w:r w:rsidRPr="00AD0829">
        <w:rPr>
          <w:rFonts w:ascii="Times New Roman" w:hAnsi="Times New Roman" w:cs="Times New Roman"/>
          <w:i/>
          <w:iCs/>
          <w:sz w:val="24"/>
          <w:szCs w:val="24"/>
        </w:rPr>
        <w:t>.</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b/>
          <w:bCs/>
          <w:sz w:val="24"/>
          <w:szCs w:val="24"/>
        </w:rPr>
        <w:t>2.6.3.</w:t>
      </w:r>
      <w:r w:rsidRPr="00AD0829">
        <w:rPr>
          <w:rFonts w:ascii="Times New Roman" w:hAnsi="Times New Roman" w:cs="Times New Roman"/>
          <w:sz w:val="24"/>
          <w:szCs w:val="24"/>
        </w:rPr>
        <w:t xml:space="preserve"> Pastāvīgi papildināt un aktualizēt esošo informāciju Komisijas tīmekļvietnē </w:t>
      </w:r>
      <w:hyperlink r:id="rId12" w:history="1">
        <w:r w:rsidRPr="00AD0829">
          <w:rPr>
            <w:rStyle w:val="Hyperlink"/>
            <w:rFonts w:ascii="Times New Roman" w:hAnsi="Times New Roman" w:cs="Times New Roman"/>
            <w:i/>
            <w:iCs/>
            <w:color w:val="auto"/>
            <w:sz w:val="24"/>
            <w:szCs w:val="24"/>
          </w:rPr>
          <w:t>www.okupacijaszaudejumi.lv</w:t>
        </w:r>
      </w:hyperlink>
      <w:r w:rsidRPr="00AD0829">
        <w:rPr>
          <w:rFonts w:ascii="Times New Roman" w:hAnsi="Times New Roman" w:cs="Times New Roman"/>
          <w:sz w:val="24"/>
          <w:szCs w:val="24"/>
        </w:rPr>
        <w:t>ar materiāliem visās trijās valodās. Nodrošināt tīmekļvietnes uzturēšanu.</w:t>
      </w:r>
    </w:p>
    <w:p w:rsidR="009C49C9" w:rsidRPr="00AD0829" w:rsidRDefault="009C49C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b/>
          <w:bCs/>
          <w:sz w:val="24"/>
          <w:szCs w:val="24"/>
        </w:rPr>
        <w:t>2.6.4.</w:t>
      </w:r>
      <w:r w:rsidRPr="00AD0829">
        <w:rPr>
          <w:rFonts w:ascii="Times New Roman" w:hAnsi="Times New Roman" w:cs="Times New Roman"/>
          <w:sz w:val="24"/>
          <w:szCs w:val="24"/>
        </w:rPr>
        <w:t> Nodrošināt Komisijas pārstāvniecību starptautiskos pasākumos, kas saistīti ar Komisijas uzdevumiem, un nodrošināt Komisijas starptautisko sadarbību šajā jomā.</w:t>
      </w:r>
    </w:p>
    <w:p w:rsidR="009C49C9" w:rsidRPr="00AD0829" w:rsidRDefault="009C49C9" w:rsidP="00FA0777">
      <w:pPr>
        <w:pStyle w:val="PlainText"/>
        <w:jc w:val="both"/>
        <w:rPr>
          <w:rFonts w:ascii="Times New Roman" w:hAnsi="Times New Roman" w:cs="Times New Roman"/>
          <w:sz w:val="24"/>
          <w:szCs w:val="24"/>
        </w:rPr>
      </w:pPr>
    </w:p>
    <w:p w:rsidR="009C49C9" w:rsidRDefault="009C49C9" w:rsidP="00FA0777">
      <w:pPr>
        <w:pStyle w:val="PlainText"/>
        <w:tabs>
          <w:tab w:val="right" w:pos="9071"/>
        </w:tabs>
        <w:jc w:val="both"/>
        <w:rPr>
          <w:rFonts w:ascii="Times New Roman" w:hAnsi="Times New Roman" w:cs="Times New Roman"/>
          <w:sz w:val="24"/>
          <w:szCs w:val="24"/>
        </w:rPr>
      </w:pPr>
    </w:p>
    <w:p w:rsidR="009C49C9" w:rsidRPr="00AD0829" w:rsidRDefault="009C49C9" w:rsidP="00FA0777">
      <w:pPr>
        <w:pStyle w:val="PlainText"/>
        <w:tabs>
          <w:tab w:val="right" w:pos="9071"/>
        </w:tabs>
        <w:jc w:val="both"/>
        <w:rPr>
          <w:rFonts w:ascii="Times New Roman" w:hAnsi="Times New Roman" w:cs="Times New Roman"/>
          <w:sz w:val="24"/>
          <w:szCs w:val="24"/>
        </w:rPr>
      </w:pPr>
      <w:r w:rsidRPr="00AD0829">
        <w:rPr>
          <w:rFonts w:ascii="Times New Roman" w:hAnsi="Times New Roman" w:cs="Times New Roman"/>
          <w:sz w:val="24"/>
          <w:szCs w:val="24"/>
        </w:rPr>
        <w:t>Komisijas priekšsēdētājs</w:t>
      </w:r>
      <w:r w:rsidRPr="00AD0829">
        <w:rPr>
          <w:rFonts w:ascii="Times New Roman" w:hAnsi="Times New Roman" w:cs="Times New Roman"/>
          <w:sz w:val="24"/>
          <w:szCs w:val="24"/>
        </w:rPr>
        <w:tab/>
        <w:t>Edmunds Stankevičs</w:t>
      </w:r>
    </w:p>
    <w:p w:rsidR="009C49C9" w:rsidRPr="00AD0829" w:rsidRDefault="009C49C9" w:rsidP="00FA0777">
      <w:pPr>
        <w:pStyle w:val="PlainText"/>
        <w:jc w:val="both"/>
        <w:rPr>
          <w:rFonts w:ascii="Times New Roman" w:hAnsi="Times New Roman" w:cs="Times New Roman"/>
          <w:sz w:val="24"/>
          <w:szCs w:val="24"/>
        </w:rPr>
      </w:pPr>
    </w:p>
    <w:p w:rsidR="009C49C9" w:rsidRDefault="009C49C9" w:rsidP="00FA0777">
      <w:pPr>
        <w:pStyle w:val="PlainText"/>
        <w:jc w:val="both"/>
        <w:rPr>
          <w:rFonts w:ascii="Times New Roman" w:hAnsi="Times New Roman" w:cs="Times New Roman"/>
        </w:rPr>
      </w:pPr>
    </w:p>
    <w:p w:rsidR="009C49C9" w:rsidRPr="00AD0829" w:rsidRDefault="009C49C9" w:rsidP="00FA0777">
      <w:pPr>
        <w:pStyle w:val="PlainText"/>
        <w:jc w:val="both"/>
        <w:rPr>
          <w:rFonts w:ascii="Times New Roman" w:hAnsi="Times New Roman" w:cs="Times New Roman"/>
        </w:rPr>
      </w:pPr>
      <w:bookmarkStart w:id="2" w:name="_GoBack"/>
      <w:bookmarkEnd w:id="2"/>
      <w:r w:rsidRPr="00AD0829">
        <w:rPr>
          <w:rFonts w:ascii="Times New Roman" w:hAnsi="Times New Roman" w:cs="Times New Roman"/>
        </w:rPr>
        <w:t>Pazdere 29521934</w:t>
      </w:r>
    </w:p>
    <w:p w:rsidR="009C49C9" w:rsidRPr="00AD0829" w:rsidRDefault="009C49C9" w:rsidP="00FA0777">
      <w:pPr>
        <w:pStyle w:val="PlainText"/>
        <w:jc w:val="both"/>
        <w:rPr>
          <w:rFonts w:ascii="Times New Roman" w:hAnsi="Times New Roman" w:cs="Times New Roman"/>
        </w:rPr>
      </w:pPr>
      <w:hyperlink r:id="rId13" w:history="1">
        <w:r w:rsidRPr="00AD0829">
          <w:rPr>
            <w:rStyle w:val="Hyperlink"/>
            <w:rFonts w:ascii="Times New Roman" w:hAnsi="Times New Roman" w:cs="Times New Roman"/>
            <w:color w:val="auto"/>
          </w:rPr>
          <w:t>loib@inbox.lv</w:t>
        </w:r>
      </w:hyperlink>
    </w:p>
    <w:sectPr w:rsidR="009C49C9" w:rsidRPr="00AD0829" w:rsidSect="00A72A9F">
      <w:headerReference w:type="default" r:id="rId14"/>
      <w:footerReference w:type="default" r:id="rId15"/>
      <w:footerReference w:type="first" r:id="rId16"/>
      <w:footnotePr>
        <w:numFmt w:val="chicago"/>
      </w:footnotePr>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9C9" w:rsidRDefault="009C49C9">
      <w:r>
        <w:separator/>
      </w:r>
    </w:p>
  </w:endnote>
  <w:endnote w:type="continuationSeparator" w:id="1">
    <w:p w:rsidR="009C49C9" w:rsidRDefault="009C49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BA"/>
    <w:family w:val="swiss"/>
    <w:pitch w:val="variable"/>
    <w:sig w:usb0="A00002EF" w:usb1="4000207B" w:usb2="00000000" w:usb3="00000000" w:csb0="0000009F" w:csb1="00000000"/>
  </w:font>
  <w:font w:name="Segoe UI">
    <w:altName w:val="Futura Md T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C9" w:rsidRPr="00A76BD8" w:rsidRDefault="009C49C9" w:rsidP="00A94866">
    <w:pPr>
      <w:pStyle w:val="PlainText"/>
      <w:rPr>
        <w:rFonts w:ascii="Times New Roman" w:hAnsi="Times New Roman" w:cs="Times New Roman"/>
        <w:sz w:val="22"/>
        <w:szCs w:val="22"/>
      </w:rPr>
    </w:pPr>
    <w:fldSimple w:instr=" FILENAME   \* MERGEFORMAT ">
      <w:r w:rsidRPr="00FA0777">
        <w:rPr>
          <w:rFonts w:ascii="Times New Roman" w:hAnsi="Times New Roman" w:cs="Times New Roman"/>
          <w:noProof/>
        </w:rPr>
        <w:t>TMzin_040221_Komisija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C9" w:rsidRPr="005722FE" w:rsidRDefault="009C49C9" w:rsidP="005722FE">
    <w:pPr>
      <w:pStyle w:val="PlainText"/>
      <w:rPr>
        <w:rFonts w:ascii="Times New Roman" w:hAnsi="Times New Roman" w:cs="Times New Roman"/>
        <w:sz w:val="22"/>
        <w:szCs w:val="22"/>
      </w:rPr>
    </w:pPr>
    <w:fldSimple w:instr=" FILENAME   \* MERGEFORMAT ">
      <w:r w:rsidRPr="00FA0777">
        <w:rPr>
          <w:rFonts w:ascii="Times New Roman" w:hAnsi="Times New Roman" w:cs="Times New Roman"/>
          <w:noProof/>
        </w:rPr>
        <w:t>TMzin_040221_Komisija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9C9" w:rsidRDefault="009C49C9">
      <w:r>
        <w:separator/>
      </w:r>
    </w:p>
  </w:footnote>
  <w:footnote w:type="continuationSeparator" w:id="1">
    <w:p w:rsidR="009C49C9" w:rsidRDefault="009C49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C9" w:rsidRDefault="009C49C9">
    <w:pPr>
      <w:pStyle w:val="Header"/>
      <w:jc w:val="center"/>
    </w:pPr>
    <w:fldSimple w:instr="PAGE   \* MERGEFORMAT">
      <w:r>
        <w:rPr>
          <w:noProof/>
        </w:rPr>
        <w:t>4</w:t>
      </w:r>
    </w:fldSimple>
  </w:p>
  <w:p w:rsidR="009C49C9" w:rsidRDefault="009C49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ADD"/>
    <w:multiLevelType w:val="hybridMultilevel"/>
    <w:tmpl w:val="8932C780"/>
    <w:lvl w:ilvl="0" w:tplc="76B68DC8">
      <w:start w:val="1"/>
      <w:numFmt w:val="bullet"/>
      <w:lvlText w:val=""/>
      <w:lvlJc w:val="left"/>
      <w:pPr>
        <w:tabs>
          <w:tab w:val="num" w:pos="900"/>
        </w:tabs>
        <w:ind w:left="900" w:hanging="360"/>
      </w:pPr>
      <w:rPr>
        <w:rFonts w:ascii="Symbol" w:hAnsi="Symbol" w:cs="Symbol" w:hint="default"/>
        <w:b w:val="0"/>
        <w:bCs w:val="0"/>
        <w:i w:val="0"/>
        <w:iCs w:val="0"/>
        <w:caps w:val="0"/>
        <w:color w:val="auto"/>
        <w:sz w:val="20"/>
        <w:szCs w:val="20"/>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cs="Wingdings" w:hint="default"/>
      </w:rPr>
    </w:lvl>
    <w:lvl w:ilvl="3" w:tplc="04260001">
      <w:start w:val="1"/>
      <w:numFmt w:val="bullet"/>
      <w:lvlText w:val=""/>
      <w:lvlJc w:val="left"/>
      <w:pPr>
        <w:tabs>
          <w:tab w:val="num" w:pos="3060"/>
        </w:tabs>
        <w:ind w:left="3060" w:hanging="360"/>
      </w:pPr>
      <w:rPr>
        <w:rFonts w:ascii="Symbol" w:hAnsi="Symbol" w:cs="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cs="Wingdings" w:hint="default"/>
      </w:rPr>
    </w:lvl>
    <w:lvl w:ilvl="6" w:tplc="04260001">
      <w:start w:val="1"/>
      <w:numFmt w:val="bullet"/>
      <w:lvlText w:val=""/>
      <w:lvlJc w:val="left"/>
      <w:pPr>
        <w:tabs>
          <w:tab w:val="num" w:pos="5220"/>
        </w:tabs>
        <w:ind w:left="5220" w:hanging="360"/>
      </w:pPr>
      <w:rPr>
        <w:rFonts w:ascii="Symbol" w:hAnsi="Symbol" w:cs="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cs="Wingdings" w:hint="default"/>
      </w:rPr>
    </w:lvl>
  </w:abstractNum>
  <w:abstractNum w:abstractNumId="1">
    <w:nsid w:val="0B3F16AE"/>
    <w:multiLevelType w:val="hybridMultilevel"/>
    <w:tmpl w:val="5C4EA386"/>
    <w:lvl w:ilvl="0" w:tplc="D108C6CE">
      <w:numFmt w:val="bullet"/>
      <w:lvlText w:val="-"/>
      <w:lvlJc w:val="left"/>
      <w:pPr>
        <w:tabs>
          <w:tab w:val="num" w:pos="540"/>
        </w:tabs>
        <w:ind w:left="540" w:hanging="360"/>
      </w:pPr>
      <w:rPr>
        <w:rFonts w:ascii="Times New Roman" w:eastAsia="MS Mincho" w:hAnsi="Times New Roman" w:hint="default"/>
      </w:rPr>
    </w:lvl>
    <w:lvl w:ilvl="1" w:tplc="04260003">
      <w:start w:val="1"/>
      <w:numFmt w:val="bullet"/>
      <w:lvlText w:val="o"/>
      <w:lvlJc w:val="left"/>
      <w:pPr>
        <w:tabs>
          <w:tab w:val="num" w:pos="1260"/>
        </w:tabs>
        <w:ind w:left="1260" w:hanging="360"/>
      </w:pPr>
      <w:rPr>
        <w:rFonts w:ascii="Courier New" w:hAnsi="Courier New" w:cs="Courier New" w:hint="default"/>
      </w:rPr>
    </w:lvl>
    <w:lvl w:ilvl="2" w:tplc="04260005">
      <w:start w:val="1"/>
      <w:numFmt w:val="bullet"/>
      <w:lvlText w:val=""/>
      <w:lvlJc w:val="left"/>
      <w:pPr>
        <w:tabs>
          <w:tab w:val="num" w:pos="1980"/>
        </w:tabs>
        <w:ind w:left="1980" w:hanging="360"/>
      </w:pPr>
      <w:rPr>
        <w:rFonts w:ascii="Wingdings" w:hAnsi="Wingdings" w:cs="Wingdings" w:hint="default"/>
      </w:rPr>
    </w:lvl>
    <w:lvl w:ilvl="3" w:tplc="04260001">
      <w:start w:val="1"/>
      <w:numFmt w:val="bullet"/>
      <w:lvlText w:val=""/>
      <w:lvlJc w:val="left"/>
      <w:pPr>
        <w:tabs>
          <w:tab w:val="num" w:pos="2700"/>
        </w:tabs>
        <w:ind w:left="2700" w:hanging="360"/>
      </w:pPr>
      <w:rPr>
        <w:rFonts w:ascii="Symbol" w:hAnsi="Symbol" w:cs="Symbol" w:hint="default"/>
      </w:rPr>
    </w:lvl>
    <w:lvl w:ilvl="4" w:tplc="04260003">
      <w:start w:val="1"/>
      <w:numFmt w:val="bullet"/>
      <w:lvlText w:val="o"/>
      <w:lvlJc w:val="left"/>
      <w:pPr>
        <w:tabs>
          <w:tab w:val="num" w:pos="3420"/>
        </w:tabs>
        <w:ind w:left="3420" w:hanging="360"/>
      </w:pPr>
      <w:rPr>
        <w:rFonts w:ascii="Courier New" w:hAnsi="Courier New" w:cs="Courier New" w:hint="default"/>
      </w:rPr>
    </w:lvl>
    <w:lvl w:ilvl="5" w:tplc="04260005">
      <w:start w:val="1"/>
      <w:numFmt w:val="bullet"/>
      <w:lvlText w:val=""/>
      <w:lvlJc w:val="left"/>
      <w:pPr>
        <w:tabs>
          <w:tab w:val="num" w:pos="4140"/>
        </w:tabs>
        <w:ind w:left="4140" w:hanging="360"/>
      </w:pPr>
      <w:rPr>
        <w:rFonts w:ascii="Wingdings" w:hAnsi="Wingdings" w:cs="Wingdings" w:hint="default"/>
      </w:rPr>
    </w:lvl>
    <w:lvl w:ilvl="6" w:tplc="04260001">
      <w:start w:val="1"/>
      <w:numFmt w:val="bullet"/>
      <w:lvlText w:val=""/>
      <w:lvlJc w:val="left"/>
      <w:pPr>
        <w:tabs>
          <w:tab w:val="num" w:pos="4860"/>
        </w:tabs>
        <w:ind w:left="4860" w:hanging="360"/>
      </w:pPr>
      <w:rPr>
        <w:rFonts w:ascii="Symbol" w:hAnsi="Symbol" w:cs="Symbol" w:hint="default"/>
      </w:rPr>
    </w:lvl>
    <w:lvl w:ilvl="7" w:tplc="04260003">
      <w:start w:val="1"/>
      <w:numFmt w:val="bullet"/>
      <w:lvlText w:val="o"/>
      <w:lvlJc w:val="left"/>
      <w:pPr>
        <w:tabs>
          <w:tab w:val="num" w:pos="5580"/>
        </w:tabs>
        <w:ind w:left="5580" w:hanging="360"/>
      </w:pPr>
      <w:rPr>
        <w:rFonts w:ascii="Courier New" w:hAnsi="Courier New" w:cs="Courier New" w:hint="default"/>
      </w:rPr>
    </w:lvl>
    <w:lvl w:ilvl="8" w:tplc="04260005">
      <w:start w:val="1"/>
      <w:numFmt w:val="bullet"/>
      <w:lvlText w:val=""/>
      <w:lvlJc w:val="left"/>
      <w:pPr>
        <w:tabs>
          <w:tab w:val="num" w:pos="6300"/>
        </w:tabs>
        <w:ind w:left="6300" w:hanging="360"/>
      </w:pPr>
      <w:rPr>
        <w:rFonts w:ascii="Wingdings" w:hAnsi="Wingdings" w:cs="Wingdings" w:hint="default"/>
      </w:rPr>
    </w:lvl>
  </w:abstractNum>
  <w:abstractNum w:abstractNumId="2">
    <w:nsid w:val="67B83DBE"/>
    <w:multiLevelType w:val="hybridMultilevel"/>
    <w:tmpl w:val="7638E3E2"/>
    <w:lvl w:ilvl="0" w:tplc="C3CCE8DA">
      <w:start w:val="1"/>
      <w:numFmt w:val="decimal"/>
      <w:lvlText w:val="%1."/>
      <w:lvlJc w:val="left"/>
      <w:pPr>
        <w:ind w:left="720" w:hanging="360"/>
      </w:pPr>
      <w:rPr>
        <w:rFonts w:ascii="Liberation Serif" w:hAnsi="Liberation Serif" w:cs="Liberation Serif"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numFmt w:val="chicago"/>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79A"/>
    <w:rsid w:val="0000111A"/>
    <w:rsid w:val="00033E02"/>
    <w:rsid w:val="00063185"/>
    <w:rsid w:val="0007164C"/>
    <w:rsid w:val="00087A1C"/>
    <w:rsid w:val="000D054C"/>
    <w:rsid w:val="000F284A"/>
    <w:rsid w:val="00101074"/>
    <w:rsid w:val="00102D24"/>
    <w:rsid w:val="001039D6"/>
    <w:rsid w:val="001412CB"/>
    <w:rsid w:val="00141741"/>
    <w:rsid w:val="00143026"/>
    <w:rsid w:val="00152272"/>
    <w:rsid w:val="00152B35"/>
    <w:rsid w:val="00165BE5"/>
    <w:rsid w:val="00190759"/>
    <w:rsid w:val="001A160E"/>
    <w:rsid w:val="001B48D4"/>
    <w:rsid w:val="001D7729"/>
    <w:rsid w:val="001E29C8"/>
    <w:rsid w:val="00207C83"/>
    <w:rsid w:val="0022154F"/>
    <w:rsid w:val="00241655"/>
    <w:rsid w:val="002437F0"/>
    <w:rsid w:val="00244AC4"/>
    <w:rsid w:val="00253A50"/>
    <w:rsid w:val="0027271C"/>
    <w:rsid w:val="0029446E"/>
    <w:rsid w:val="00297851"/>
    <w:rsid w:val="002A4A2F"/>
    <w:rsid w:val="002D4C7F"/>
    <w:rsid w:val="002E607E"/>
    <w:rsid w:val="002F524E"/>
    <w:rsid w:val="00306083"/>
    <w:rsid w:val="00321630"/>
    <w:rsid w:val="003423AB"/>
    <w:rsid w:val="00344554"/>
    <w:rsid w:val="00345BC7"/>
    <w:rsid w:val="0035066D"/>
    <w:rsid w:val="0036184A"/>
    <w:rsid w:val="003A0F11"/>
    <w:rsid w:val="003E3B7B"/>
    <w:rsid w:val="003E3E0F"/>
    <w:rsid w:val="003F02BC"/>
    <w:rsid w:val="0042278E"/>
    <w:rsid w:val="004357B8"/>
    <w:rsid w:val="0043609E"/>
    <w:rsid w:val="004455D8"/>
    <w:rsid w:val="00464A6F"/>
    <w:rsid w:val="004710FE"/>
    <w:rsid w:val="0048408F"/>
    <w:rsid w:val="00490F89"/>
    <w:rsid w:val="004935DB"/>
    <w:rsid w:val="005041CD"/>
    <w:rsid w:val="00505379"/>
    <w:rsid w:val="00513AEF"/>
    <w:rsid w:val="00516313"/>
    <w:rsid w:val="00545E8C"/>
    <w:rsid w:val="00550782"/>
    <w:rsid w:val="00556CBB"/>
    <w:rsid w:val="00557D66"/>
    <w:rsid w:val="005722FE"/>
    <w:rsid w:val="00582890"/>
    <w:rsid w:val="00591F88"/>
    <w:rsid w:val="005A198D"/>
    <w:rsid w:val="005A4D92"/>
    <w:rsid w:val="005B5B74"/>
    <w:rsid w:val="005B77BB"/>
    <w:rsid w:val="005D4C13"/>
    <w:rsid w:val="005F3283"/>
    <w:rsid w:val="00606908"/>
    <w:rsid w:val="00614698"/>
    <w:rsid w:val="006148A8"/>
    <w:rsid w:val="006169A4"/>
    <w:rsid w:val="0063609C"/>
    <w:rsid w:val="006638C6"/>
    <w:rsid w:val="00666A72"/>
    <w:rsid w:val="00676148"/>
    <w:rsid w:val="006805E5"/>
    <w:rsid w:val="006806D6"/>
    <w:rsid w:val="00682AAC"/>
    <w:rsid w:val="00695568"/>
    <w:rsid w:val="006C1B4D"/>
    <w:rsid w:val="006C6DBC"/>
    <w:rsid w:val="006D1E80"/>
    <w:rsid w:val="006E49EE"/>
    <w:rsid w:val="006F5B75"/>
    <w:rsid w:val="00707A26"/>
    <w:rsid w:val="00776C6C"/>
    <w:rsid w:val="0079406D"/>
    <w:rsid w:val="007A3468"/>
    <w:rsid w:val="007F40B4"/>
    <w:rsid w:val="00802243"/>
    <w:rsid w:val="0080260B"/>
    <w:rsid w:val="00803C20"/>
    <w:rsid w:val="00823733"/>
    <w:rsid w:val="008240E7"/>
    <w:rsid w:val="008752D8"/>
    <w:rsid w:val="0088521B"/>
    <w:rsid w:val="00897DA4"/>
    <w:rsid w:val="008A2680"/>
    <w:rsid w:val="008B0C37"/>
    <w:rsid w:val="008C3A90"/>
    <w:rsid w:val="008C73F6"/>
    <w:rsid w:val="008F3F99"/>
    <w:rsid w:val="009037FB"/>
    <w:rsid w:val="0091570B"/>
    <w:rsid w:val="00926B6E"/>
    <w:rsid w:val="00930AEB"/>
    <w:rsid w:val="00950135"/>
    <w:rsid w:val="00950A5B"/>
    <w:rsid w:val="0097019E"/>
    <w:rsid w:val="00980CD7"/>
    <w:rsid w:val="009A6A68"/>
    <w:rsid w:val="009C49C9"/>
    <w:rsid w:val="009E4052"/>
    <w:rsid w:val="009F1398"/>
    <w:rsid w:val="009F30D9"/>
    <w:rsid w:val="00A00D57"/>
    <w:rsid w:val="00A12BEA"/>
    <w:rsid w:val="00A17917"/>
    <w:rsid w:val="00A256E5"/>
    <w:rsid w:val="00A44E57"/>
    <w:rsid w:val="00A6112A"/>
    <w:rsid w:val="00A72A9F"/>
    <w:rsid w:val="00A754CA"/>
    <w:rsid w:val="00A76BD8"/>
    <w:rsid w:val="00A91F00"/>
    <w:rsid w:val="00A9238C"/>
    <w:rsid w:val="00A94866"/>
    <w:rsid w:val="00AC01A8"/>
    <w:rsid w:val="00AD0829"/>
    <w:rsid w:val="00AD179A"/>
    <w:rsid w:val="00AE3837"/>
    <w:rsid w:val="00B10E47"/>
    <w:rsid w:val="00B140F9"/>
    <w:rsid w:val="00B25AD4"/>
    <w:rsid w:val="00B316F7"/>
    <w:rsid w:val="00B35A8B"/>
    <w:rsid w:val="00B364C9"/>
    <w:rsid w:val="00B53458"/>
    <w:rsid w:val="00B66A81"/>
    <w:rsid w:val="00B74CC2"/>
    <w:rsid w:val="00B772E9"/>
    <w:rsid w:val="00B90C15"/>
    <w:rsid w:val="00BB4BC6"/>
    <w:rsid w:val="00BD1011"/>
    <w:rsid w:val="00C00A05"/>
    <w:rsid w:val="00C00F6B"/>
    <w:rsid w:val="00C04811"/>
    <w:rsid w:val="00C05571"/>
    <w:rsid w:val="00C116FE"/>
    <w:rsid w:val="00C20F6B"/>
    <w:rsid w:val="00C26030"/>
    <w:rsid w:val="00C26B94"/>
    <w:rsid w:val="00C27CF6"/>
    <w:rsid w:val="00C92AE8"/>
    <w:rsid w:val="00CA0A39"/>
    <w:rsid w:val="00CA789F"/>
    <w:rsid w:val="00CB1F3F"/>
    <w:rsid w:val="00CF2723"/>
    <w:rsid w:val="00D22BB4"/>
    <w:rsid w:val="00D37FC8"/>
    <w:rsid w:val="00D620CA"/>
    <w:rsid w:val="00D67F5F"/>
    <w:rsid w:val="00D733A8"/>
    <w:rsid w:val="00D8058B"/>
    <w:rsid w:val="00D90245"/>
    <w:rsid w:val="00DA5561"/>
    <w:rsid w:val="00DB69D4"/>
    <w:rsid w:val="00DB6DF5"/>
    <w:rsid w:val="00DC339D"/>
    <w:rsid w:val="00DE0B58"/>
    <w:rsid w:val="00DF431F"/>
    <w:rsid w:val="00DF56E4"/>
    <w:rsid w:val="00E06918"/>
    <w:rsid w:val="00E235B2"/>
    <w:rsid w:val="00E31DB4"/>
    <w:rsid w:val="00E43DAF"/>
    <w:rsid w:val="00EB1B6E"/>
    <w:rsid w:val="00EC4960"/>
    <w:rsid w:val="00EC499A"/>
    <w:rsid w:val="00EE2EEC"/>
    <w:rsid w:val="00EE6142"/>
    <w:rsid w:val="00F01F74"/>
    <w:rsid w:val="00F103E8"/>
    <w:rsid w:val="00F2050A"/>
    <w:rsid w:val="00F210A0"/>
    <w:rsid w:val="00F257C1"/>
    <w:rsid w:val="00F27191"/>
    <w:rsid w:val="00F33BC4"/>
    <w:rsid w:val="00F41908"/>
    <w:rsid w:val="00F67BCF"/>
    <w:rsid w:val="00F76930"/>
    <w:rsid w:val="00FA0777"/>
    <w:rsid w:val="00FB26A3"/>
    <w:rsid w:val="00FC38A6"/>
    <w:rsid w:val="00FC3B54"/>
    <w:rsid w:val="00FD79B2"/>
    <w:rsid w:val="00FD7BC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94"/>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F30D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35A8B"/>
    <w:rPr>
      <w:rFonts w:ascii="Courier New" w:hAnsi="Courier New" w:cs="Courier New"/>
      <w:sz w:val="20"/>
      <w:szCs w:val="20"/>
      <w:lang w:eastAsia="ja-JP"/>
    </w:rPr>
  </w:style>
  <w:style w:type="paragraph" w:styleId="Footer">
    <w:name w:val="footer"/>
    <w:basedOn w:val="Normal"/>
    <w:link w:val="FooterChar"/>
    <w:uiPriority w:val="99"/>
    <w:rsid w:val="00A94866"/>
    <w:pPr>
      <w:tabs>
        <w:tab w:val="center" w:pos="4153"/>
        <w:tab w:val="right" w:pos="8306"/>
      </w:tabs>
    </w:pPr>
  </w:style>
  <w:style w:type="character" w:customStyle="1" w:styleId="FooterChar">
    <w:name w:val="Footer Char"/>
    <w:basedOn w:val="DefaultParagraphFont"/>
    <w:link w:val="Footer"/>
    <w:uiPriority w:val="99"/>
    <w:semiHidden/>
    <w:locked/>
    <w:rsid w:val="00B35A8B"/>
    <w:rPr>
      <w:sz w:val="24"/>
      <w:szCs w:val="24"/>
      <w:lang w:eastAsia="ja-JP"/>
    </w:rPr>
  </w:style>
  <w:style w:type="character" w:styleId="PageNumber">
    <w:name w:val="page number"/>
    <w:basedOn w:val="DefaultParagraphFont"/>
    <w:uiPriority w:val="99"/>
    <w:rsid w:val="00A94866"/>
  </w:style>
  <w:style w:type="paragraph" w:styleId="Header">
    <w:name w:val="header"/>
    <w:basedOn w:val="Normal"/>
    <w:link w:val="HeaderChar"/>
    <w:uiPriority w:val="99"/>
    <w:rsid w:val="00A94866"/>
    <w:pPr>
      <w:tabs>
        <w:tab w:val="center" w:pos="4153"/>
        <w:tab w:val="right" w:pos="8306"/>
      </w:tabs>
    </w:pPr>
  </w:style>
  <w:style w:type="character" w:customStyle="1" w:styleId="HeaderChar">
    <w:name w:val="Header Char"/>
    <w:basedOn w:val="DefaultParagraphFont"/>
    <w:link w:val="Header"/>
    <w:uiPriority w:val="99"/>
    <w:locked/>
    <w:rsid w:val="00B35A8B"/>
    <w:rPr>
      <w:sz w:val="24"/>
      <w:szCs w:val="24"/>
      <w:lang w:eastAsia="ja-JP"/>
    </w:rPr>
  </w:style>
  <w:style w:type="paragraph" w:styleId="NoSpacing">
    <w:name w:val="No Spacing"/>
    <w:uiPriority w:val="99"/>
    <w:qFormat/>
    <w:rsid w:val="00CF2723"/>
    <w:rPr>
      <w:rFonts w:ascii="Calibri" w:hAnsi="Calibri" w:cs="Calibri"/>
      <w:lang w:val="en-US" w:eastAsia="en-US"/>
    </w:rPr>
  </w:style>
  <w:style w:type="paragraph" w:styleId="FootnoteText">
    <w:name w:val="footnote text"/>
    <w:basedOn w:val="Normal"/>
    <w:link w:val="FootnoteTextChar"/>
    <w:uiPriority w:val="99"/>
    <w:semiHidden/>
    <w:rsid w:val="003F02BC"/>
    <w:rPr>
      <w:sz w:val="20"/>
      <w:szCs w:val="20"/>
    </w:rPr>
  </w:style>
  <w:style w:type="character" w:customStyle="1" w:styleId="FootnoteTextChar">
    <w:name w:val="Footnote Text Char"/>
    <w:basedOn w:val="DefaultParagraphFont"/>
    <w:link w:val="FootnoteText"/>
    <w:uiPriority w:val="99"/>
    <w:semiHidden/>
    <w:locked/>
    <w:rsid w:val="00DF431F"/>
    <w:rPr>
      <w:sz w:val="20"/>
      <w:szCs w:val="20"/>
      <w:lang w:eastAsia="ja-JP"/>
    </w:rPr>
  </w:style>
  <w:style w:type="character" w:styleId="FootnoteReference">
    <w:name w:val="footnote reference"/>
    <w:basedOn w:val="DefaultParagraphFont"/>
    <w:uiPriority w:val="99"/>
    <w:semiHidden/>
    <w:rsid w:val="003F02BC"/>
    <w:rPr>
      <w:vertAlign w:val="superscript"/>
    </w:rPr>
  </w:style>
  <w:style w:type="character" w:styleId="Hyperlink">
    <w:name w:val="Hyperlink"/>
    <w:basedOn w:val="DefaultParagraphFont"/>
    <w:uiPriority w:val="99"/>
    <w:rsid w:val="00516313"/>
    <w:rPr>
      <w:color w:val="0000FF"/>
      <w:u w:val="single"/>
    </w:rPr>
  </w:style>
  <w:style w:type="paragraph" w:styleId="BodyText">
    <w:name w:val="Body Text"/>
    <w:basedOn w:val="Normal"/>
    <w:link w:val="BodyTextChar"/>
    <w:uiPriority w:val="99"/>
    <w:semiHidden/>
    <w:rsid w:val="0036184A"/>
    <w:pPr>
      <w:widowControl w:val="0"/>
      <w:jc w:val="center"/>
    </w:pPr>
    <w:rPr>
      <w:rFonts w:ascii="Calibri" w:hAnsi="Calibri" w:cs="Calibri"/>
      <w:b/>
      <w:bCs/>
      <w:lang w:val="en-US" w:eastAsia="en-US"/>
    </w:rPr>
  </w:style>
  <w:style w:type="character" w:customStyle="1" w:styleId="BodyTextChar">
    <w:name w:val="Body Text Char"/>
    <w:basedOn w:val="DefaultParagraphFont"/>
    <w:link w:val="BodyText"/>
    <w:uiPriority w:val="99"/>
    <w:semiHidden/>
    <w:locked/>
    <w:rsid w:val="0036184A"/>
    <w:rPr>
      <w:rFonts w:ascii="Calibri" w:hAnsi="Calibri" w:cs="Calibri"/>
      <w:b/>
      <w:bCs/>
      <w:sz w:val="24"/>
      <w:szCs w:val="24"/>
      <w:lang w:val="en-US" w:eastAsia="en-US"/>
    </w:rPr>
  </w:style>
  <w:style w:type="paragraph" w:styleId="BalloonText">
    <w:name w:val="Balloon Text"/>
    <w:basedOn w:val="Normal"/>
    <w:link w:val="BalloonTextChar"/>
    <w:uiPriority w:val="99"/>
    <w:semiHidden/>
    <w:rsid w:val="0014302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43026"/>
    <w:rPr>
      <w:rFonts w:ascii="Segoe UI" w:hAnsi="Segoe UI" w:cs="Segoe UI"/>
      <w:sz w:val="18"/>
      <w:szCs w:val="18"/>
      <w:lang w:val="lv-LV" w:eastAsia="ja-JP"/>
    </w:rPr>
  </w:style>
  <w:style w:type="character" w:styleId="CommentReference">
    <w:name w:val="annotation reference"/>
    <w:basedOn w:val="DefaultParagraphFont"/>
    <w:uiPriority w:val="99"/>
    <w:semiHidden/>
    <w:rsid w:val="00143026"/>
    <w:rPr>
      <w:sz w:val="16"/>
      <w:szCs w:val="16"/>
    </w:rPr>
  </w:style>
  <w:style w:type="paragraph" w:styleId="CommentText">
    <w:name w:val="annotation text"/>
    <w:basedOn w:val="Normal"/>
    <w:link w:val="CommentTextChar"/>
    <w:uiPriority w:val="99"/>
    <w:semiHidden/>
    <w:rsid w:val="00143026"/>
    <w:rPr>
      <w:sz w:val="20"/>
      <w:szCs w:val="20"/>
    </w:rPr>
  </w:style>
  <w:style w:type="character" w:customStyle="1" w:styleId="CommentTextChar">
    <w:name w:val="Comment Text Char"/>
    <w:basedOn w:val="DefaultParagraphFont"/>
    <w:link w:val="CommentText"/>
    <w:uiPriority w:val="99"/>
    <w:locked/>
    <w:rsid w:val="00143026"/>
    <w:rPr>
      <w:lang w:val="lv-LV" w:eastAsia="ja-JP"/>
    </w:rPr>
  </w:style>
  <w:style w:type="paragraph" w:styleId="CommentSubject">
    <w:name w:val="annotation subject"/>
    <w:basedOn w:val="CommentText"/>
    <w:next w:val="CommentText"/>
    <w:link w:val="CommentSubjectChar"/>
    <w:uiPriority w:val="99"/>
    <w:semiHidden/>
    <w:rsid w:val="00143026"/>
    <w:rPr>
      <w:b/>
      <w:bCs/>
    </w:rPr>
  </w:style>
  <w:style w:type="character" w:customStyle="1" w:styleId="CommentSubjectChar">
    <w:name w:val="Comment Subject Char"/>
    <w:basedOn w:val="CommentTextChar"/>
    <w:link w:val="CommentSubject"/>
    <w:uiPriority w:val="99"/>
    <w:semiHidden/>
    <w:locked/>
    <w:rsid w:val="00143026"/>
    <w:rPr>
      <w:b/>
      <w:bCs/>
    </w:rPr>
  </w:style>
  <w:style w:type="paragraph" w:styleId="ListParagraph">
    <w:name w:val="List Paragraph"/>
    <w:basedOn w:val="Normal"/>
    <w:uiPriority w:val="99"/>
    <w:qFormat/>
    <w:rsid w:val="00D8058B"/>
    <w:pPr>
      <w:spacing w:after="160" w:line="259" w:lineRule="auto"/>
      <w:ind w:left="720"/>
    </w:pPr>
    <w:rPr>
      <w:rFonts w:ascii="Calibri" w:hAnsi="Calibri" w:cs="Calibri"/>
      <w:sz w:val="22"/>
      <w:szCs w:val="22"/>
      <w:lang w:eastAsia="en-US"/>
    </w:rPr>
  </w:style>
  <w:style w:type="character" w:customStyle="1" w:styleId="RakstzRakstz3">
    <w:name w:val="Rakstz. Rakstz.3"/>
    <w:uiPriority w:val="99"/>
    <w:rsid w:val="006148A8"/>
    <w:rPr>
      <w:lang w:val="en-US" w:eastAsia="en-US"/>
    </w:rPr>
  </w:style>
  <w:style w:type="character" w:customStyle="1" w:styleId="UnresolvedMention">
    <w:name w:val="Unresolved Mention"/>
    <w:basedOn w:val="DefaultParagraphFont"/>
    <w:uiPriority w:val="99"/>
    <w:semiHidden/>
    <w:rsid w:val="00F41908"/>
    <w:rPr>
      <w:color w:val="auto"/>
      <w:shd w:val="clear" w:color="auto" w:fill="auto"/>
    </w:rPr>
  </w:style>
  <w:style w:type="character" w:styleId="FollowedHyperlink">
    <w:name w:val="FollowedHyperlink"/>
    <w:basedOn w:val="DefaultParagraphFont"/>
    <w:uiPriority w:val="99"/>
    <w:semiHidden/>
    <w:rsid w:val="00F4190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upacijaszaudejumi.lv" TargetMode="External"/><Relationship Id="rId13" Type="http://schemas.openxmlformats.org/officeDocument/2006/relationships/hyperlink" Target="mailto:loib@inbox.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kupacijaszaudejumi.lv" TargetMode="External"/><Relationship Id="rId12" Type="http://schemas.openxmlformats.org/officeDocument/2006/relationships/hyperlink" Target="http://www.okupacijaszaudejumi.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ikadopedij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kupacijaszaudejumi.lv" TargetMode="External"/><Relationship Id="rId4" Type="http://schemas.openxmlformats.org/officeDocument/2006/relationships/webSettings" Target="webSettings.xml"/><Relationship Id="rId9" Type="http://schemas.openxmlformats.org/officeDocument/2006/relationships/hyperlink" Target="http://www.barikadopedij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4</Pages>
  <Words>7218</Words>
  <Characters>4115</Characters>
  <Application>Microsoft Office Outlook</Application>
  <DocSecurity>0</DocSecurity>
  <Lines>0</Lines>
  <Paragraphs>0</Paragraphs>
  <ScaleCrop>false</ScaleCrop>
  <Company>Komisija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Komisijas PSRS totalitārā komunistiskā okupācijas režīma upuru skaita un masu kapu vietu noteikšanai, informācijas par represijām un masveida deportācijām apkopošanai un Latvijas valstij un tās iedzīvotājiem nodarīto zaudējumu </dc:title>
  <dc:subject>Informatīvais ziņojums</dc:subject>
  <dc:creator>Ruta Pazdere</dc:creator>
  <cp:keywords/>
  <dc:description>29521934, loib@inbox.lv</dc:description>
  <cp:lastModifiedBy>Microsoft</cp:lastModifiedBy>
  <cp:revision>10</cp:revision>
  <dcterms:created xsi:type="dcterms:W3CDTF">2021-02-04T09:13:00Z</dcterms:created>
  <dcterms:modified xsi:type="dcterms:W3CDTF">2021-02-05T12:30:00Z</dcterms:modified>
</cp:coreProperties>
</file>